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A55" w:rsidRPr="00B84ED5" w:rsidRDefault="00403FF9" w:rsidP="00403FF9">
      <w:pPr>
        <w:tabs>
          <w:tab w:val="left" w:pos="7374"/>
        </w:tabs>
        <w:rPr>
          <w:sz w:val="24"/>
          <w:szCs w:val="24"/>
        </w:rPr>
      </w:pPr>
      <w:r>
        <w:tab/>
      </w:r>
      <w:r w:rsidRPr="00B84ED5">
        <w:rPr>
          <w:sz w:val="24"/>
          <w:szCs w:val="24"/>
        </w:rPr>
        <w:t xml:space="preserve">                             </w:t>
      </w:r>
    </w:p>
    <w:p w:rsidR="00C46D9C" w:rsidRPr="00B84ED5" w:rsidRDefault="007C7A55" w:rsidP="00403FF9">
      <w:pPr>
        <w:tabs>
          <w:tab w:val="left" w:pos="7374"/>
        </w:tabs>
        <w:rPr>
          <w:sz w:val="24"/>
          <w:szCs w:val="24"/>
        </w:rPr>
      </w:pPr>
      <w:r w:rsidRPr="00B84ED5">
        <w:rPr>
          <w:sz w:val="24"/>
          <w:szCs w:val="24"/>
        </w:rPr>
        <w:t xml:space="preserve">                                                                                                               </w:t>
      </w:r>
      <w:r w:rsidR="00403FF9" w:rsidRPr="00B84ED5">
        <w:rPr>
          <w:sz w:val="24"/>
          <w:szCs w:val="24"/>
        </w:rPr>
        <w:t xml:space="preserve">Директору </w:t>
      </w:r>
    </w:p>
    <w:p w:rsidR="00403FF9" w:rsidRPr="00B84ED5" w:rsidRDefault="00403FF9" w:rsidP="00403FF9">
      <w:pPr>
        <w:tabs>
          <w:tab w:val="left" w:pos="7374"/>
        </w:tabs>
        <w:rPr>
          <w:sz w:val="24"/>
          <w:szCs w:val="24"/>
        </w:rPr>
      </w:pPr>
      <w:r w:rsidRPr="00B84ED5">
        <w:rPr>
          <w:sz w:val="24"/>
          <w:szCs w:val="24"/>
        </w:rPr>
        <w:t xml:space="preserve">                                                                      Зональной научной библиотеки СГУ</w:t>
      </w:r>
    </w:p>
    <w:p w:rsidR="00403FF9" w:rsidRPr="00B84ED5" w:rsidRDefault="00403FF9" w:rsidP="00B84ED5">
      <w:pPr>
        <w:tabs>
          <w:tab w:val="left" w:pos="7374"/>
        </w:tabs>
        <w:rPr>
          <w:sz w:val="24"/>
          <w:szCs w:val="24"/>
        </w:rPr>
      </w:pPr>
      <w:r w:rsidRPr="00B84ED5">
        <w:rPr>
          <w:sz w:val="24"/>
          <w:szCs w:val="24"/>
        </w:rPr>
        <w:t xml:space="preserve">                                                                                                       Позняковой Е.В.</w:t>
      </w:r>
    </w:p>
    <w:p w:rsidR="00403FF9" w:rsidRPr="00B84ED5" w:rsidRDefault="00403FF9" w:rsidP="00403FF9">
      <w:pPr>
        <w:tabs>
          <w:tab w:val="left" w:pos="7374"/>
        </w:tabs>
        <w:jc w:val="center"/>
        <w:rPr>
          <w:sz w:val="24"/>
          <w:szCs w:val="24"/>
        </w:rPr>
      </w:pPr>
      <w:r w:rsidRPr="00B84ED5">
        <w:rPr>
          <w:sz w:val="24"/>
          <w:szCs w:val="24"/>
        </w:rPr>
        <w:t>Сопроводительное письмо</w:t>
      </w:r>
    </w:p>
    <w:p w:rsidR="00B4479A" w:rsidRPr="00B84ED5" w:rsidRDefault="00403FF9" w:rsidP="00B4479A">
      <w:pPr>
        <w:tabs>
          <w:tab w:val="left" w:pos="7374"/>
        </w:tabs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Направляю Вам для размещения  в открытой электронно-библиотечной системе авторефераты выпускных квалификационных работ </w:t>
      </w:r>
      <w:r w:rsidR="00E7287D" w:rsidRPr="00B84ED5">
        <w:rPr>
          <w:sz w:val="24"/>
          <w:szCs w:val="24"/>
        </w:rPr>
        <w:t>бакалавров</w:t>
      </w:r>
      <w:r w:rsidRPr="00B84ED5">
        <w:rPr>
          <w:sz w:val="24"/>
          <w:szCs w:val="24"/>
        </w:rPr>
        <w:t xml:space="preserve">, обучающихся по направлению (специальности) </w:t>
      </w:r>
      <w:r w:rsidR="00B4479A" w:rsidRPr="00B84ED5">
        <w:rPr>
          <w:sz w:val="24"/>
          <w:szCs w:val="24"/>
        </w:rPr>
        <w:t>51.03.02«Народная художественная культура»</w:t>
      </w:r>
    </w:p>
    <w:p w:rsidR="00403FF9" w:rsidRPr="00B84ED5" w:rsidRDefault="00B4479A" w:rsidP="00B4479A">
      <w:pPr>
        <w:tabs>
          <w:tab w:val="left" w:pos="7374"/>
        </w:tabs>
        <w:jc w:val="left"/>
        <w:rPr>
          <w:sz w:val="24"/>
          <w:szCs w:val="24"/>
        </w:rPr>
      </w:pPr>
      <w:r w:rsidRPr="00B84ED5">
        <w:rPr>
          <w:sz w:val="24"/>
          <w:szCs w:val="24"/>
        </w:rPr>
        <w:t>профиль «Руководство хореографическим любительским коллективом»</w:t>
      </w:r>
      <w:r w:rsidR="00403FF9" w:rsidRPr="00B84ED5">
        <w:rPr>
          <w:sz w:val="24"/>
          <w:szCs w:val="24"/>
        </w:rPr>
        <w:t>.</w:t>
      </w:r>
    </w:p>
    <w:p w:rsidR="00403FF9" w:rsidRPr="00B84ED5" w:rsidRDefault="00403FF9" w:rsidP="00635888">
      <w:pPr>
        <w:tabs>
          <w:tab w:val="left" w:pos="7374"/>
        </w:tabs>
        <w:jc w:val="left"/>
        <w:rPr>
          <w:sz w:val="24"/>
          <w:szCs w:val="24"/>
        </w:rPr>
      </w:pPr>
      <w:r w:rsidRPr="00B84ED5">
        <w:rPr>
          <w:sz w:val="24"/>
          <w:szCs w:val="24"/>
        </w:rPr>
        <w:t>Темы выпускных квалификационных работ</w:t>
      </w:r>
      <w:r w:rsidR="00A166EB" w:rsidRPr="00B84ED5">
        <w:rPr>
          <w:sz w:val="24"/>
          <w:szCs w:val="24"/>
        </w:rPr>
        <w:t xml:space="preserve"> </w:t>
      </w:r>
      <w:r w:rsidR="00E7287D" w:rsidRPr="00B84ED5">
        <w:rPr>
          <w:sz w:val="24"/>
          <w:szCs w:val="24"/>
        </w:rPr>
        <w:t>бакалавров</w:t>
      </w:r>
      <w:r w:rsidRPr="00B84ED5">
        <w:rPr>
          <w:sz w:val="24"/>
          <w:szCs w:val="24"/>
        </w:rPr>
        <w:t>:</w:t>
      </w:r>
    </w:p>
    <w:p w:rsidR="007125DD" w:rsidRPr="00B84ED5" w:rsidRDefault="00635888" w:rsidP="007125DD">
      <w:pPr>
        <w:suppressAutoHyphens/>
        <w:spacing w:after="0"/>
        <w:ind w:firstLine="709"/>
        <w:contextualSpacing/>
        <w:jc w:val="left"/>
        <w:rPr>
          <w:b/>
          <w:bCs/>
          <w:sz w:val="24"/>
          <w:szCs w:val="24"/>
        </w:rPr>
      </w:pPr>
      <w:r w:rsidRPr="00B84ED5">
        <w:rPr>
          <w:sz w:val="24"/>
          <w:szCs w:val="24"/>
        </w:rPr>
        <w:t>1. «</w:t>
      </w:r>
      <w:r w:rsidR="00B4479A" w:rsidRPr="00B84ED5">
        <w:rPr>
          <w:sz w:val="24"/>
          <w:szCs w:val="24"/>
        </w:rPr>
        <w:t>РАБОТА С ПРЕДМЕТОМ В РУССКОМ НАРОДНОМ ТАНЦЕ</w:t>
      </w:r>
      <w:r w:rsidRPr="00B84ED5">
        <w:rPr>
          <w:sz w:val="24"/>
          <w:szCs w:val="24"/>
        </w:rPr>
        <w:t>»</w:t>
      </w:r>
      <w:r w:rsidRPr="00B84ED5">
        <w:rPr>
          <w:b/>
          <w:bCs/>
          <w:sz w:val="24"/>
          <w:szCs w:val="24"/>
        </w:rPr>
        <w:t xml:space="preserve"> </w:t>
      </w:r>
      <w:r w:rsidR="000F3F30" w:rsidRPr="00B84ED5">
        <w:rPr>
          <w:b/>
          <w:bCs/>
          <w:sz w:val="24"/>
          <w:szCs w:val="24"/>
        </w:rPr>
        <w:t xml:space="preserve"> </w:t>
      </w:r>
      <w:r w:rsidR="00DD4C6D" w:rsidRPr="00B84ED5">
        <w:rPr>
          <w:bCs/>
          <w:sz w:val="24"/>
          <w:szCs w:val="24"/>
        </w:rPr>
        <w:t>Белякова Вероника Дмитриевна</w:t>
      </w:r>
    </w:p>
    <w:p w:rsidR="007125DD" w:rsidRPr="00B84ED5" w:rsidRDefault="00635888" w:rsidP="00E7287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2. «</w:t>
      </w:r>
      <w:r w:rsidR="00B4479A" w:rsidRPr="00B84ED5">
        <w:rPr>
          <w:sz w:val="24"/>
          <w:szCs w:val="24"/>
        </w:rPr>
        <w:t>КЛАССИЧЕСКИЙ ТАНЕЦ КАК СРЕДСТВО РАЗВИТИЯ ТЕХНИЧЕСКИХ ВОЗМОЖНОСТЕЙ ТАНЦОРОВ В СОВРЕМЕННЫХ ТАНЦЕВАЛЬНЫХ НАПРАВЛЕНИЯХ</w:t>
      </w:r>
      <w:r w:rsidRPr="00B84ED5">
        <w:rPr>
          <w:sz w:val="24"/>
          <w:szCs w:val="24"/>
        </w:rPr>
        <w:t>»</w:t>
      </w:r>
      <w:r w:rsidR="000F3F30" w:rsidRPr="00B84ED5">
        <w:rPr>
          <w:sz w:val="24"/>
          <w:szCs w:val="24"/>
        </w:rPr>
        <w:t xml:space="preserve"> </w:t>
      </w:r>
      <w:r w:rsidR="007125DD" w:rsidRPr="00B84ED5">
        <w:rPr>
          <w:sz w:val="24"/>
          <w:szCs w:val="24"/>
        </w:rPr>
        <w:t xml:space="preserve"> </w:t>
      </w:r>
      <w:proofErr w:type="spellStart"/>
      <w:r w:rsidR="00B4479A" w:rsidRPr="00B84ED5">
        <w:rPr>
          <w:sz w:val="24"/>
          <w:szCs w:val="24"/>
        </w:rPr>
        <w:t>Боруроев</w:t>
      </w:r>
      <w:r w:rsidR="00DD4C6D" w:rsidRPr="00B84ED5">
        <w:rPr>
          <w:sz w:val="24"/>
          <w:szCs w:val="24"/>
        </w:rPr>
        <w:t>а</w:t>
      </w:r>
      <w:proofErr w:type="spellEnd"/>
      <w:r w:rsidR="00B4479A" w:rsidRPr="00B84ED5">
        <w:rPr>
          <w:sz w:val="24"/>
          <w:szCs w:val="24"/>
        </w:rPr>
        <w:t xml:space="preserve"> Владлен</w:t>
      </w:r>
      <w:r w:rsidR="00DD4C6D" w:rsidRPr="00B84ED5">
        <w:rPr>
          <w:sz w:val="24"/>
          <w:szCs w:val="24"/>
        </w:rPr>
        <w:t>а</w:t>
      </w:r>
      <w:r w:rsidR="00B4479A" w:rsidRPr="00B84ED5">
        <w:rPr>
          <w:sz w:val="24"/>
          <w:szCs w:val="24"/>
        </w:rPr>
        <w:t xml:space="preserve"> Владиславовн</w:t>
      </w:r>
      <w:r w:rsidR="00DD4C6D" w:rsidRPr="00B84ED5">
        <w:rPr>
          <w:sz w:val="24"/>
          <w:szCs w:val="24"/>
        </w:rPr>
        <w:t>а</w:t>
      </w:r>
    </w:p>
    <w:p w:rsidR="00B4479A" w:rsidRPr="00B84ED5" w:rsidRDefault="00635888" w:rsidP="00B4479A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3.</w:t>
      </w:r>
      <w:r w:rsidR="00B20798" w:rsidRPr="00B84ED5">
        <w:rPr>
          <w:sz w:val="24"/>
          <w:szCs w:val="24"/>
        </w:rPr>
        <w:t xml:space="preserve"> «</w:t>
      </w:r>
      <w:r w:rsidR="00B4479A" w:rsidRPr="00B84ED5">
        <w:rPr>
          <w:sz w:val="24"/>
          <w:szCs w:val="24"/>
        </w:rPr>
        <w:t>ВОСПИТАНИЕ ТАНЦЕВАЛЬНОЙ КУЛЬТУРЫ</w:t>
      </w:r>
    </w:p>
    <w:p w:rsidR="00641005" w:rsidRPr="00B84ED5" w:rsidRDefault="00B4479A" w:rsidP="00B4479A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ДЕТЕЙ И МОЛОДЕЖИ В ЧЕХИИ</w:t>
      </w:r>
      <w:r w:rsidR="00B20798" w:rsidRPr="00B84ED5">
        <w:rPr>
          <w:sz w:val="24"/>
          <w:szCs w:val="24"/>
        </w:rPr>
        <w:t xml:space="preserve">» </w:t>
      </w:r>
      <w:r w:rsidR="00DD4C6D" w:rsidRPr="00B84ED5">
        <w:rPr>
          <w:sz w:val="24"/>
          <w:szCs w:val="24"/>
        </w:rPr>
        <w:t>Евсина Оксана</w:t>
      </w:r>
    </w:p>
    <w:p w:rsidR="007125DD" w:rsidRPr="00B84ED5" w:rsidRDefault="000F3F30" w:rsidP="00641005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 </w:t>
      </w:r>
      <w:r w:rsidR="00B20798" w:rsidRPr="00B84ED5">
        <w:rPr>
          <w:sz w:val="24"/>
          <w:szCs w:val="24"/>
        </w:rPr>
        <w:t>4. «</w:t>
      </w:r>
      <w:r w:rsidR="00B4479A" w:rsidRPr="00B84ED5">
        <w:rPr>
          <w:sz w:val="24"/>
          <w:szCs w:val="24"/>
        </w:rPr>
        <w:t>ПОСТАНОВКА КОРПУСА НА НАЧАЛЬНЫХ ЭТАПАХ ОСВОЕНИЯ КЛАССИЧЕСКОЙ ХОРЕОГРАФИИ</w:t>
      </w:r>
      <w:r w:rsidR="00B20798" w:rsidRPr="00B84ED5">
        <w:rPr>
          <w:sz w:val="24"/>
          <w:szCs w:val="24"/>
        </w:rPr>
        <w:t xml:space="preserve">» </w:t>
      </w:r>
      <w:r w:rsidR="007125DD" w:rsidRPr="00B84ED5">
        <w:rPr>
          <w:sz w:val="24"/>
          <w:szCs w:val="24"/>
        </w:rPr>
        <w:t xml:space="preserve"> </w:t>
      </w:r>
      <w:proofErr w:type="spellStart"/>
      <w:r w:rsidR="00B4479A" w:rsidRPr="00B84ED5">
        <w:rPr>
          <w:sz w:val="24"/>
          <w:szCs w:val="24"/>
        </w:rPr>
        <w:t>Ембеков</w:t>
      </w:r>
      <w:r w:rsidR="00DD4C6D" w:rsidRPr="00B84ED5">
        <w:rPr>
          <w:sz w:val="24"/>
          <w:szCs w:val="24"/>
        </w:rPr>
        <w:t>а</w:t>
      </w:r>
      <w:proofErr w:type="spellEnd"/>
      <w:r w:rsidR="00B4479A" w:rsidRPr="00B84ED5">
        <w:rPr>
          <w:sz w:val="24"/>
          <w:szCs w:val="24"/>
        </w:rPr>
        <w:t xml:space="preserve"> Юли</w:t>
      </w:r>
      <w:r w:rsidR="00DD4C6D" w:rsidRPr="00B84ED5">
        <w:rPr>
          <w:sz w:val="24"/>
          <w:szCs w:val="24"/>
        </w:rPr>
        <w:t>я</w:t>
      </w:r>
      <w:r w:rsidR="00B4479A" w:rsidRPr="00B84ED5">
        <w:rPr>
          <w:sz w:val="24"/>
          <w:szCs w:val="24"/>
        </w:rPr>
        <w:t xml:space="preserve"> Петровн</w:t>
      </w:r>
      <w:r w:rsidR="00DD4C6D" w:rsidRPr="00B84ED5">
        <w:rPr>
          <w:sz w:val="24"/>
          <w:szCs w:val="24"/>
        </w:rPr>
        <w:t>а</w:t>
      </w:r>
    </w:p>
    <w:p w:rsidR="007125DD" w:rsidRPr="00B84ED5" w:rsidRDefault="007125DD" w:rsidP="007125D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5.  «</w:t>
      </w:r>
      <w:r w:rsidR="00B4479A" w:rsidRPr="00B84ED5">
        <w:rPr>
          <w:sz w:val="24"/>
          <w:szCs w:val="24"/>
        </w:rPr>
        <w:t>Хоровод в русской народной художественной культуре</w:t>
      </w:r>
      <w:r w:rsidRPr="00B84ED5">
        <w:rPr>
          <w:sz w:val="24"/>
          <w:szCs w:val="24"/>
        </w:rPr>
        <w:t xml:space="preserve">» </w:t>
      </w:r>
      <w:r w:rsidR="00DD4C6D" w:rsidRPr="00B84ED5">
        <w:rPr>
          <w:sz w:val="24"/>
          <w:szCs w:val="24"/>
        </w:rPr>
        <w:t>Ерофеев Андрей Андреевич</w:t>
      </w:r>
    </w:p>
    <w:p w:rsidR="00DD4C6D" w:rsidRPr="00B84ED5" w:rsidRDefault="007125D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6. «</w:t>
      </w:r>
      <w:r w:rsidR="00DD4C6D" w:rsidRPr="00B84ED5">
        <w:rPr>
          <w:sz w:val="24"/>
          <w:szCs w:val="24"/>
        </w:rPr>
        <w:t>РАЗВИТИЕ ФИЗИЧЕСКИХ ДАННЫХ МЛАДШИХ</w:t>
      </w:r>
    </w:p>
    <w:p w:rsidR="007125D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ШКОЛЬНИКОВ НА ЗАНЯТИЯХ ХОРЕОГРАФИЕЙ</w:t>
      </w:r>
      <w:r w:rsidR="007125DD" w:rsidRPr="00B84ED5">
        <w:rPr>
          <w:sz w:val="24"/>
          <w:szCs w:val="24"/>
        </w:rPr>
        <w:t xml:space="preserve">»  </w:t>
      </w:r>
      <w:proofErr w:type="spellStart"/>
      <w:r w:rsidRPr="00B84ED5">
        <w:rPr>
          <w:sz w:val="24"/>
          <w:szCs w:val="24"/>
        </w:rPr>
        <w:t>Зимнюкова</w:t>
      </w:r>
      <w:proofErr w:type="spellEnd"/>
      <w:r w:rsidRPr="00B84ED5">
        <w:rPr>
          <w:sz w:val="24"/>
          <w:szCs w:val="24"/>
        </w:rPr>
        <w:t xml:space="preserve"> Виктория Игоревна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7.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КАЗАЧИЙ ТАНЕЦ И ОСОБЕННОСТИ ЕГО ИЗУЧЕНИЯ В ЛЮБИТЕЛЬСКОМ ХОРЕОГРАФИЧЕСКОМ КОЛЛЕКТИВЕ</w:t>
      </w:r>
      <w:r w:rsidR="00B84ED5" w:rsidRPr="00B84ED5">
        <w:rPr>
          <w:sz w:val="24"/>
          <w:szCs w:val="24"/>
        </w:rPr>
        <w:t xml:space="preserve">» </w:t>
      </w:r>
      <w:r w:rsidRPr="00B84ED5">
        <w:rPr>
          <w:sz w:val="24"/>
          <w:szCs w:val="24"/>
        </w:rPr>
        <w:t xml:space="preserve"> </w:t>
      </w:r>
      <w:r w:rsidR="00B84ED5" w:rsidRPr="00B84ED5">
        <w:rPr>
          <w:sz w:val="24"/>
          <w:szCs w:val="24"/>
        </w:rPr>
        <w:t>Иванова Алина Сергеевна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8.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ПУТИ ВЗАИМОДЕЙСТВИЯ ЭСТЕТИЧЕСКОЙ ГИМНАСТИКИ И СОВРЕМЕННОЙ ХОРКОГРАФИИ В ПРОЦЕССЕ ПОДГОТОВКИ ТАНЦОРОВ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</w:t>
      </w:r>
      <w:proofErr w:type="spellStart"/>
      <w:r w:rsidR="00B84ED5" w:rsidRPr="00B84ED5">
        <w:rPr>
          <w:sz w:val="24"/>
          <w:szCs w:val="24"/>
        </w:rPr>
        <w:t>Качакова</w:t>
      </w:r>
      <w:proofErr w:type="spellEnd"/>
      <w:r w:rsidR="00B84ED5" w:rsidRPr="00B84ED5">
        <w:rPr>
          <w:sz w:val="24"/>
          <w:szCs w:val="24"/>
        </w:rPr>
        <w:t xml:space="preserve"> Екатерина Алексеевна</w:t>
      </w:r>
    </w:p>
    <w:p w:rsidR="00DD4C6D" w:rsidRPr="00B84ED5" w:rsidRDefault="00DD4C6D" w:rsidP="00B84ED5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9.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ТАНЦЕВАЛЬНАЯ КУЛЬТУРА КОРЕННЫХ НАРОДОВ СЕВЕРА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 </w:t>
      </w:r>
      <w:r w:rsidR="00B84ED5" w:rsidRPr="00B84ED5">
        <w:rPr>
          <w:sz w:val="24"/>
          <w:szCs w:val="24"/>
        </w:rPr>
        <w:t>Кирин Роман Викторович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10.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ИСПОЛЬЗОВАНИЕ СТИЛИЗОВАННЫХ ЭЛЕМЕНТОВ ФОЛЬКЛОРА В СОВРЕМЕННОЙ РОССИЙСКОЙ ХОРЕОГРАФИИ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</w:t>
      </w:r>
      <w:proofErr w:type="spellStart"/>
      <w:r w:rsidR="00B84ED5" w:rsidRPr="00B84ED5">
        <w:rPr>
          <w:sz w:val="24"/>
          <w:szCs w:val="24"/>
        </w:rPr>
        <w:t>Ничога</w:t>
      </w:r>
      <w:proofErr w:type="spellEnd"/>
      <w:r w:rsidR="00B84ED5" w:rsidRPr="00B84ED5">
        <w:rPr>
          <w:sz w:val="24"/>
          <w:szCs w:val="24"/>
        </w:rPr>
        <w:t xml:space="preserve"> Мария Валерьевна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11.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ПАРТЕРНАЯ ГИМНАСТИКА КАК СРЕДСТВО РАЗВИТИЯ ФИЗИЧЕСКИХ ДАННЫХ ДЕТЕЙ В ХОРЕОГРАФИИ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</w:t>
      </w:r>
      <w:r w:rsidR="00B84ED5" w:rsidRPr="00B84ED5">
        <w:rPr>
          <w:sz w:val="24"/>
          <w:szCs w:val="24"/>
        </w:rPr>
        <w:t>Пальчик Анна Михайловна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12.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ЭСТЕТИЧЕСКОЕ ВОСПИТАНИЕ ДЕТЕЙ МЛАДШЕГО ШКОЛЬНОГО ВОЗРАСТА НА УРОКАХ КЛАССИЧЕСКОГО ТАНЦА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</w:t>
      </w:r>
      <w:r w:rsidR="00B84ED5" w:rsidRPr="00B84ED5">
        <w:rPr>
          <w:sz w:val="24"/>
          <w:szCs w:val="24"/>
        </w:rPr>
        <w:t>Рубцова Виктория Павловна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13.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РАЗВИТИЕ ИСПОЛНИТЕЛЬСКОЙ КУЛЬТУРЫ ТАНЦОРОВ СРЕДСТВАМИ ДЕМИ-КЛАССИКИ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</w:t>
      </w:r>
      <w:r w:rsidR="00B84ED5" w:rsidRPr="00B84ED5">
        <w:rPr>
          <w:sz w:val="24"/>
          <w:szCs w:val="24"/>
        </w:rPr>
        <w:t>Струнина Ксения Павловна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14.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ОСВОЕНИЕ ХИП-ХОП ХОРЕОГРАФИИ</w:t>
      </w:r>
      <w:r w:rsidRPr="00B84ED5">
        <w:rPr>
          <w:sz w:val="24"/>
          <w:szCs w:val="24"/>
        </w:rPr>
        <w:t xml:space="preserve"> </w:t>
      </w:r>
      <w:r w:rsidRPr="00B84ED5">
        <w:rPr>
          <w:sz w:val="24"/>
          <w:szCs w:val="24"/>
        </w:rPr>
        <w:t>УЧЕНИКАМИ МЛАДШЕГО ШКОЛЬНОГО ВОЗРАСТА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</w:t>
      </w:r>
      <w:r w:rsidR="00B84ED5" w:rsidRPr="00B84ED5">
        <w:rPr>
          <w:sz w:val="24"/>
          <w:szCs w:val="24"/>
        </w:rPr>
        <w:t>Трифонова Алиса Юрьевна</w:t>
      </w:r>
    </w:p>
    <w:p w:rsidR="00DD4C6D" w:rsidRPr="00B84ED5" w:rsidRDefault="00DD4C6D" w:rsidP="00DD4C6D">
      <w:pPr>
        <w:suppressAutoHyphens/>
        <w:spacing w:after="0"/>
        <w:ind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15. </w:t>
      </w:r>
      <w:r w:rsidR="00B84ED5" w:rsidRPr="00B84ED5">
        <w:rPr>
          <w:sz w:val="24"/>
          <w:szCs w:val="24"/>
        </w:rPr>
        <w:t>«</w:t>
      </w:r>
      <w:r w:rsidRPr="00B84ED5">
        <w:rPr>
          <w:sz w:val="24"/>
          <w:szCs w:val="24"/>
        </w:rPr>
        <w:t>Особенности творчества В.Ф. Нижинского в контексте хореографии первой половины ХХ века</w:t>
      </w:r>
      <w:r w:rsidR="00B84ED5" w:rsidRPr="00B84ED5">
        <w:rPr>
          <w:sz w:val="24"/>
          <w:szCs w:val="24"/>
        </w:rPr>
        <w:t>»</w:t>
      </w:r>
      <w:r w:rsidRPr="00B84ED5">
        <w:rPr>
          <w:sz w:val="24"/>
          <w:szCs w:val="24"/>
        </w:rPr>
        <w:t xml:space="preserve">  Юдин</w:t>
      </w:r>
      <w:r w:rsidR="00B84ED5" w:rsidRPr="00B84ED5">
        <w:rPr>
          <w:sz w:val="24"/>
          <w:szCs w:val="24"/>
        </w:rPr>
        <w:t xml:space="preserve">а </w:t>
      </w:r>
      <w:r w:rsidRPr="00B84ED5">
        <w:rPr>
          <w:sz w:val="24"/>
          <w:szCs w:val="24"/>
        </w:rPr>
        <w:t xml:space="preserve"> Екатерин</w:t>
      </w:r>
      <w:r w:rsidR="00B84ED5" w:rsidRPr="00B84ED5">
        <w:rPr>
          <w:sz w:val="24"/>
          <w:szCs w:val="24"/>
        </w:rPr>
        <w:t>а</w:t>
      </w:r>
      <w:r w:rsidRPr="00B84ED5">
        <w:rPr>
          <w:sz w:val="24"/>
          <w:szCs w:val="24"/>
        </w:rPr>
        <w:t xml:space="preserve"> Алексеевн</w:t>
      </w:r>
      <w:r w:rsidR="00B84ED5" w:rsidRPr="00B84ED5">
        <w:rPr>
          <w:sz w:val="24"/>
          <w:szCs w:val="24"/>
        </w:rPr>
        <w:t>а</w:t>
      </w:r>
    </w:p>
    <w:p w:rsidR="00A91112" w:rsidRPr="00B84ED5" w:rsidRDefault="00A91112" w:rsidP="00B84ED5">
      <w:pPr>
        <w:autoSpaceDE w:val="0"/>
        <w:autoSpaceDN w:val="0"/>
        <w:adjustRightInd w:val="0"/>
        <w:spacing w:after="0"/>
        <w:ind w:left="0" w:firstLine="0"/>
        <w:contextualSpacing/>
        <w:jc w:val="left"/>
        <w:rPr>
          <w:sz w:val="24"/>
          <w:szCs w:val="24"/>
        </w:rPr>
      </w:pPr>
      <w:bookmarkStart w:id="0" w:name="_Hlk52637282"/>
    </w:p>
    <w:p w:rsidR="00EC63C7" w:rsidRPr="00B84ED5" w:rsidRDefault="00EC63C7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</w:t>
      </w:r>
      <w:proofErr w:type="gramStart"/>
      <w:r w:rsidRPr="00B84ED5">
        <w:rPr>
          <w:sz w:val="24"/>
          <w:szCs w:val="24"/>
        </w:rPr>
        <w:t>я-</w:t>
      </w:r>
      <w:proofErr w:type="gramEnd"/>
      <w:r w:rsidRPr="00B84ED5">
        <w:rPr>
          <w:sz w:val="24"/>
          <w:szCs w:val="24"/>
        </w:rPr>
        <w:t xml:space="preserve"> программам бакалавриата, программам специалитета и программам магистратуры </w:t>
      </w:r>
      <w:r w:rsidR="00B50073" w:rsidRPr="00B84ED5">
        <w:rPr>
          <w:sz w:val="24"/>
          <w:szCs w:val="24"/>
        </w:rPr>
        <w:t>(</w:t>
      </w:r>
      <w:r w:rsidRPr="00B84ED5">
        <w:rPr>
          <w:sz w:val="24"/>
          <w:szCs w:val="24"/>
        </w:rPr>
        <w:t xml:space="preserve">утв. </w:t>
      </w:r>
      <w:r w:rsidR="00B50073" w:rsidRPr="00B84ED5">
        <w:rPr>
          <w:sz w:val="24"/>
          <w:szCs w:val="24"/>
        </w:rPr>
        <w:t>п</w:t>
      </w:r>
      <w:r w:rsidRPr="00B84ED5">
        <w:rPr>
          <w:sz w:val="24"/>
          <w:szCs w:val="24"/>
        </w:rPr>
        <w:t xml:space="preserve">риказом </w:t>
      </w:r>
      <w:proofErr w:type="spellStart"/>
      <w:r w:rsidRPr="00B84ED5">
        <w:rPr>
          <w:sz w:val="24"/>
          <w:szCs w:val="24"/>
        </w:rPr>
        <w:t>Минобрнауки</w:t>
      </w:r>
      <w:proofErr w:type="spellEnd"/>
      <w:r w:rsidRPr="00B84ED5">
        <w:rPr>
          <w:sz w:val="24"/>
          <w:szCs w:val="24"/>
        </w:rPr>
        <w:t xml:space="preserve"> России №636 от 29.06.</w:t>
      </w:r>
      <w:r w:rsidR="00B50073" w:rsidRPr="00B84ED5">
        <w:rPr>
          <w:sz w:val="24"/>
          <w:szCs w:val="24"/>
        </w:rPr>
        <w:t>2015) и законодательства  РФ о размещении информации в открытом доступе.</w:t>
      </w:r>
    </w:p>
    <w:p w:rsidR="00B50073" w:rsidRPr="00B84ED5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sz w:val="24"/>
          <w:szCs w:val="24"/>
        </w:rPr>
      </w:pPr>
    </w:p>
    <w:p w:rsidR="00B50073" w:rsidRPr="00B84ED5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sz w:val="24"/>
          <w:szCs w:val="24"/>
        </w:rPr>
      </w:pPr>
    </w:p>
    <w:p w:rsidR="00B50073" w:rsidRPr="00B84ED5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sz w:val="24"/>
          <w:szCs w:val="24"/>
        </w:rPr>
      </w:pPr>
      <w:r w:rsidRPr="00B84ED5">
        <w:rPr>
          <w:sz w:val="24"/>
          <w:szCs w:val="24"/>
        </w:rPr>
        <w:t xml:space="preserve">Заведующий кафедрой теории, истории </w:t>
      </w:r>
    </w:p>
    <w:p w:rsidR="00B50073" w:rsidRPr="00B84ED5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eastAsiaTheme="minorHAnsi" w:hAnsi="Times New Roman CYR" w:cs="Times New Roman CYR"/>
          <w:b/>
          <w:bCs/>
          <w:sz w:val="24"/>
          <w:szCs w:val="24"/>
          <w:lang w:eastAsia="en-US"/>
        </w:rPr>
      </w:pPr>
      <w:r w:rsidRPr="00B84ED5">
        <w:rPr>
          <w:sz w:val="24"/>
          <w:szCs w:val="24"/>
        </w:rPr>
        <w:t>и  педагогики искусства</w:t>
      </w:r>
      <w:r w:rsidR="001560A9" w:rsidRPr="00B84ED5">
        <w:rPr>
          <w:sz w:val="24"/>
          <w:szCs w:val="24"/>
        </w:rPr>
        <w:t xml:space="preserve">                                                             И.Э. Рахимбаева</w:t>
      </w:r>
    </w:p>
    <w:p w:rsidR="00474FCE" w:rsidRPr="00B84ED5" w:rsidRDefault="00474FCE" w:rsidP="000F3F30">
      <w:pPr>
        <w:spacing w:after="0"/>
        <w:ind w:firstLine="709"/>
        <w:jc w:val="left"/>
        <w:rPr>
          <w:rFonts w:eastAsia="Times New Roman" w:cs="Times New Roman"/>
          <w:sz w:val="24"/>
          <w:szCs w:val="24"/>
        </w:rPr>
      </w:pPr>
    </w:p>
    <w:p w:rsidR="00474FCE" w:rsidRPr="00865818" w:rsidRDefault="00474FCE" w:rsidP="000F3F30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:rsidR="00474FCE" w:rsidRPr="004956F9" w:rsidRDefault="00474FCE" w:rsidP="00474FCE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:rsidR="00635888" w:rsidRDefault="00635888" w:rsidP="007C7A55">
      <w:pPr>
        <w:tabs>
          <w:tab w:val="left" w:pos="7374"/>
        </w:tabs>
        <w:ind w:left="0" w:firstLine="0"/>
        <w:jc w:val="left"/>
      </w:pPr>
    </w:p>
    <w:sectPr w:rsidR="00635888" w:rsidSect="00874BD4">
      <w:pgSz w:w="11907" w:h="16839" w:code="9"/>
      <w:pgMar w:top="561" w:right="435" w:bottom="801" w:left="435" w:header="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5DD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9E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79A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4ED5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2D3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C6D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1EF4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87D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4"/>
        <w:ind w:left="357" w:firstLine="6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EBE"/>
    <w:pPr>
      <w:ind w:firstLine="567"/>
      <w:jc w:val="both"/>
    </w:pPr>
    <w:rPr>
      <w:rFonts w:eastAsiaTheme="minorEastAsia" w:cstheme="minorBidi"/>
      <w:sz w:val="28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A43DAE"/>
    <w:pPr>
      <w:keepNext/>
      <w:spacing w:before="240" w:after="60" w:line="276" w:lineRule="auto"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  <w:lang w:eastAsia="en-US"/>
    </w:rPr>
  </w:style>
  <w:style w:type="paragraph" w:styleId="3">
    <w:name w:val="heading 3"/>
    <w:basedOn w:val="a"/>
    <w:next w:val="a"/>
    <w:link w:val="30"/>
    <w:qFormat/>
    <w:rsid w:val="00BF2A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DAE"/>
    <w:rPr>
      <w:rFonts w:ascii="Arial" w:eastAsiaTheme="majorEastAsia" w:hAnsi="Arial" w:cstheme="majorBidi"/>
      <w:b/>
      <w:bCs/>
      <w:kern w:val="32"/>
      <w:sz w:val="28"/>
      <w:szCs w:val="32"/>
    </w:rPr>
  </w:style>
  <w:style w:type="character" w:customStyle="1" w:styleId="30">
    <w:name w:val="Заголовок 3 Знак"/>
    <w:basedOn w:val="a0"/>
    <w:link w:val="3"/>
    <w:rsid w:val="00BF2AEF"/>
    <w:rPr>
      <w:rFonts w:ascii="Arial" w:eastAsia="Batang" w:hAnsi="Arial" w:cs="Arial"/>
      <w:b/>
      <w:bCs/>
      <w:sz w:val="26"/>
      <w:szCs w:val="26"/>
      <w:lang w:eastAsia="ru-RU"/>
    </w:rPr>
  </w:style>
  <w:style w:type="character" w:styleId="a3">
    <w:name w:val="Hyperlink"/>
    <w:semiHidden/>
    <w:unhideWhenUsed/>
    <w:rsid w:val="00BF2AEF"/>
    <w:rPr>
      <w:color w:val="0000FF"/>
      <w:u w:val="single"/>
    </w:rPr>
  </w:style>
  <w:style w:type="paragraph" w:styleId="a4">
    <w:name w:val="Document Map"/>
    <w:basedOn w:val="a"/>
    <w:link w:val="a5"/>
    <w:semiHidden/>
    <w:rsid w:val="00BF2AEF"/>
    <w:pPr>
      <w:shd w:val="clear" w:color="auto" w:fill="000080"/>
    </w:pPr>
    <w:rPr>
      <w:rFonts w:ascii="Tahoma" w:hAnsi="Tahoma" w:cs="Tahoma"/>
      <w:sz w:val="20"/>
    </w:rPr>
  </w:style>
  <w:style w:type="character" w:customStyle="1" w:styleId="a5">
    <w:name w:val="Схема документа Знак"/>
    <w:basedOn w:val="a0"/>
    <w:link w:val="a4"/>
    <w:semiHidden/>
    <w:rsid w:val="00BF2AEF"/>
    <w:rPr>
      <w:rFonts w:ascii="Tahoma" w:eastAsia="Batang" w:hAnsi="Tahoma" w:cs="Tahoma"/>
      <w:sz w:val="20"/>
      <w:szCs w:val="20"/>
      <w:shd w:val="clear" w:color="auto" w:fill="000080"/>
      <w:lang w:eastAsia="ru-RU"/>
    </w:rPr>
  </w:style>
  <w:style w:type="paragraph" w:styleId="a6">
    <w:name w:val="Normal (Web)"/>
    <w:basedOn w:val="a"/>
    <w:unhideWhenUsed/>
    <w:rsid w:val="00BF2AEF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BF2AEF"/>
    <w:pPr>
      <w:ind w:left="720"/>
      <w:contextualSpacing/>
    </w:pPr>
  </w:style>
  <w:style w:type="character" w:customStyle="1" w:styleId="s1">
    <w:name w:val="s1"/>
    <w:basedOn w:val="a0"/>
    <w:rsid w:val="00BF2AEF"/>
  </w:style>
  <w:style w:type="character" w:customStyle="1" w:styleId="apple-converted-space">
    <w:name w:val="apple-converted-space"/>
    <w:basedOn w:val="a0"/>
    <w:rsid w:val="00BF2AEF"/>
  </w:style>
  <w:style w:type="paragraph" w:customStyle="1" w:styleId="p2">
    <w:name w:val="p2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4">
    <w:name w:val="s4"/>
    <w:basedOn w:val="a0"/>
    <w:rsid w:val="00BF2AEF"/>
  </w:style>
  <w:style w:type="character" w:customStyle="1" w:styleId="s10">
    <w:name w:val="s10"/>
    <w:basedOn w:val="a0"/>
    <w:rsid w:val="00BF2AEF"/>
  </w:style>
  <w:style w:type="paragraph" w:customStyle="1" w:styleId="p8">
    <w:name w:val="p8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a8">
    <w:name w:val="Шаблон_заголовка"/>
    <w:basedOn w:val="a"/>
    <w:rsid w:val="00BF2AEF"/>
    <w:pPr>
      <w:spacing w:line="260" w:lineRule="exact"/>
      <w:jc w:val="center"/>
      <w:outlineLvl w:val="1"/>
    </w:pPr>
    <w:rPr>
      <w:rFonts w:ascii="Arial" w:eastAsia="Times New Roman" w:hAnsi="Arial" w:cs="Arial"/>
      <w:b/>
      <w:bCs/>
      <w:szCs w:val="24"/>
    </w:rPr>
  </w:style>
  <w:style w:type="paragraph" w:customStyle="1" w:styleId="a9">
    <w:name w:val="Инстр_табл"/>
    <w:basedOn w:val="a"/>
    <w:rsid w:val="00BF2AEF"/>
    <w:pPr>
      <w:spacing w:before="40" w:after="40"/>
      <w:ind w:left="1560" w:hanging="1418"/>
    </w:pPr>
    <w:rPr>
      <w:rFonts w:ascii="Arial" w:eastAsia="Times New Roman" w:hAnsi="Arial" w:cs="Arial"/>
    </w:rPr>
  </w:style>
  <w:style w:type="paragraph" w:customStyle="1" w:styleId="Default">
    <w:name w:val="Default"/>
    <w:rsid w:val="00BF2AEF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11">
    <w:name w:val="Стиль1"/>
    <w:basedOn w:val="a"/>
    <w:qFormat/>
    <w:rsid w:val="00BF2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ptitsynami</cp:lastModifiedBy>
  <cp:revision>11</cp:revision>
  <cp:lastPrinted>2025-07-21T09:14:00Z</cp:lastPrinted>
  <dcterms:created xsi:type="dcterms:W3CDTF">2022-02-24T11:13:00Z</dcterms:created>
  <dcterms:modified xsi:type="dcterms:W3CDTF">2025-07-21T09:14:00Z</dcterms:modified>
</cp:coreProperties>
</file>